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63A99" w14:textId="21301011" w:rsidR="00FF54B8" w:rsidRDefault="00FF54B8" w:rsidP="00FF54B8">
      <w:pPr>
        <w:pStyle w:val="NormalWeb"/>
        <w:jc w:val="both"/>
      </w:pPr>
      <w:r>
        <w:t>EDITAL DE CIÊNCIA DE ELIMINAÇÃO DE DOCUMENTOS ADMINISTRATIVOS Nº</w:t>
      </w:r>
      <w:r w:rsidR="00611276">
        <w:t xml:space="preserve"> 0</w:t>
      </w:r>
      <w:r w:rsidR="0008344B">
        <w:t>1</w:t>
      </w:r>
      <w:r>
        <w:t>/202</w:t>
      </w:r>
      <w:r w:rsidR="004D48F4">
        <w:t>6</w:t>
      </w:r>
      <w:r>
        <w:t xml:space="preserve"> - C</w:t>
      </w:r>
      <w:r w:rsidR="002A4BBD">
        <w:t>S</w:t>
      </w:r>
      <w:r>
        <w:t>AGD</w:t>
      </w:r>
    </w:p>
    <w:p w14:paraId="4D02C62A" w14:textId="77777777" w:rsidR="00FF54B8" w:rsidRDefault="00FF54B8" w:rsidP="00FF54B8">
      <w:pPr>
        <w:pStyle w:val="NormalWeb"/>
        <w:jc w:val="both"/>
      </w:pPr>
      <w:r>
        <w:t>(PRAZO DE 45 DIAS)</w:t>
      </w:r>
    </w:p>
    <w:p w14:paraId="7E791724" w14:textId="1018884E" w:rsidR="00FF54B8" w:rsidRDefault="007951F6" w:rsidP="00FF54B8">
      <w:pPr>
        <w:pStyle w:val="NormalWeb"/>
        <w:jc w:val="both"/>
      </w:pPr>
      <w:r>
        <w:t>O</w:t>
      </w:r>
      <w:r w:rsidR="00FF54B8">
        <w:t xml:space="preserve"> Excelentíssim</w:t>
      </w:r>
      <w:r>
        <w:t>o</w:t>
      </w:r>
      <w:r w:rsidR="00FF54B8">
        <w:t xml:space="preserve"> Senhor Ju</w:t>
      </w:r>
      <w:r>
        <w:t>iz</w:t>
      </w:r>
      <w:r w:rsidR="00FF54B8">
        <w:t xml:space="preserve"> Coordenador da Comissão </w:t>
      </w:r>
      <w:r w:rsidR="00611276">
        <w:t>Setorial</w:t>
      </w:r>
      <w:r w:rsidR="00FF54B8">
        <w:t xml:space="preserve"> de Avaliação e Gestão Documental da S</w:t>
      </w:r>
      <w:r>
        <w:t>ubs</w:t>
      </w:r>
      <w:r w:rsidR="00FF54B8">
        <w:t xml:space="preserve">eção Judiciária de São </w:t>
      </w:r>
      <w:r>
        <w:t xml:space="preserve">José do Rio </w:t>
      </w:r>
      <w:proofErr w:type="spellStart"/>
      <w:r>
        <w:t>Preto-SP</w:t>
      </w:r>
      <w:proofErr w:type="spellEnd"/>
      <w:r w:rsidR="00FF54B8">
        <w:t>, no uso de suas atribuições legais e regulamentares, designad</w:t>
      </w:r>
      <w:r>
        <w:t>o</w:t>
      </w:r>
      <w:r w:rsidR="00FF54B8">
        <w:t xml:space="preserve"> pela Portaria DFORSP nº </w:t>
      </w:r>
      <w:r w:rsidR="00422C51">
        <w:t>34</w:t>
      </w:r>
      <w:r w:rsidR="00FF54B8">
        <w:t xml:space="preserve">, de </w:t>
      </w:r>
      <w:r w:rsidR="00422C51">
        <w:t>17.05.2021</w:t>
      </w:r>
      <w:r w:rsidR="00FF54B8">
        <w:t>, TORNA PÚBLICO às partes interessadas e a quantos possam interessar que a partir do 45º (quadragésimo quinto) dia subsequente à data de publicação do presente edital no Diário Eletrônico da Justiça Federal da 3ª Região e do extrato no Diário Oficial da União, procederá à eliminação de lote de documentos que integram o Plano de Classificação e Tabela de Temporalidade da Documentação Administrativa da Justiça Federal - PCTT e/ou Plano de Classificação e Tabela de Temporalidade de Documentos da Administração do Poder Judiciário - PCTTDA.</w:t>
      </w:r>
    </w:p>
    <w:p w14:paraId="0679B0C6" w14:textId="77777777" w:rsidR="00FF54B8" w:rsidRDefault="00FF54B8" w:rsidP="00FF54B8">
      <w:pPr>
        <w:pStyle w:val="NormalWeb"/>
        <w:jc w:val="both"/>
      </w:pPr>
      <w:r>
        <w:t xml:space="preserve">Os documentos indicados para eliminação são aqueles constantes em relatório eletrônico consolidado, disponível na página eletrônica da Internet </w:t>
      </w:r>
      <w:hyperlink r:id="rId7" w:tgtFrame="_blank" w:tooltip="https://www.jfsp.jus.br/" w:history="1">
        <w:r>
          <w:rPr>
            <w:rStyle w:val="Hyperlink"/>
          </w:rPr>
          <w:t>www.jfsp.jus.br</w:t>
        </w:r>
      </w:hyperlink>
      <w:r>
        <w:t>, no link de Gestão Documental.</w:t>
      </w:r>
    </w:p>
    <w:p w14:paraId="057F569A" w14:textId="77777777" w:rsidR="00FF54B8" w:rsidRDefault="00FF54B8" w:rsidP="00FF54B8">
      <w:pPr>
        <w:pStyle w:val="NormalWeb"/>
        <w:jc w:val="both"/>
      </w:pPr>
      <w:r>
        <w:t>A eliminação de documentos está de acordo com a Resolução nº 324, de 20.6.2020, do Conselho Nacional de Justiça e a Resolução nº 886 de 29.4.2024 do Conselho da Justiça Federal e será observado o seguinte:</w:t>
      </w:r>
    </w:p>
    <w:p w14:paraId="012A0E0B" w14:textId="480CD625" w:rsidR="00FF54B8" w:rsidRDefault="00FF54B8" w:rsidP="00FF54B8">
      <w:pPr>
        <w:pStyle w:val="NormalWeb"/>
        <w:jc w:val="both"/>
      </w:pPr>
      <w:r>
        <w:t>1. As unidades interessadas poderão requerer a guarda do documento por e-mail sob o título "REQUERIMENTO PARTICULAR DE GUARDA DA UNIDADE" para o endereço eletrônico (</w:t>
      </w:r>
      <w:r w:rsidR="00611276">
        <w:t>sjrpre-duar@trf3.jus.br</w:t>
      </w:r>
      <w:r>
        <w:t>), no prazo de 45 dias, contados da publicação do presente edital, com fulcro no art. 30, Parágrafo 2º, da Resolução nº 886/2024-CJF, devendo conter:</w:t>
      </w:r>
    </w:p>
    <w:p w14:paraId="45696309" w14:textId="77777777" w:rsidR="00FF54B8" w:rsidRDefault="00FF54B8" w:rsidP="00FF54B8">
      <w:pPr>
        <w:pStyle w:val="NormalWeb"/>
        <w:jc w:val="both"/>
      </w:pPr>
      <w:r>
        <w:t>a) os dados de identificação do requerente e de sua unidade de lotação;</w:t>
      </w:r>
    </w:p>
    <w:p w14:paraId="77091C18" w14:textId="77777777" w:rsidR="00FF54B8" w:rsidRDefault="00FF54B8" w:rsidP="00FF54B8">
      <w:pPr>
        <w:pStyle w:val="NormalWeb"/>
        <w:jc w:val="both"/>
      </w:pPr>
      <w:r>
        <w:t>b) a descrição do assunto do documento, unidade/setor, nº de lote, e a indicação da página na lista.</w:t>
      </w:r>
    </w:p>
    <w:p w14:paraId="3387C97E" w14:textId="77777777" w:rsidR="00FF54B8" w:rsidRDefault="00FF54B8" w:rsidP="00FF54B8">
      <w:pPr>
        <w:pStyle w:val="NormalWeb"/>
        <w:jc w:val="both"/>
      </w:pPr>
      <w:r>
        <w:t>2. Os requerimentos serão atendidos por ordem de solicitação, sendo os interessados comunicados para retirada do documento no prazo de 10 (dez) dias.</w:t>
      </w:r>
    </w:p>
    <w:p w14:paraId="7B49BB84" w14:textId="77777777" w:rsidR="00FF54B8" w:rsidRDefault="00FF54B8" w:rsidP="00FF54B8">
      <w:pPr>
        <w:pStyle w:val="NormalWeb"/>
        <w:jc w:val="both"/>
      </w:pPr>
      <w:r>
        <w:t xml:space="preserve">3. Os documentos não retirados no prazo assinalado serão </w:t>
      </w:r>
      <w:proofErr w:type="spellStart"/>
      <w:r>
        <w:t>redestinados</w:t>
      </w:r>
      <w:proofErr w:type="spellEnd"/>
      <w:r>
        <w:t xml:space="preserve"> à eliminação, independentemente de nova comunicação.</w:t>
      </w:r>
    </w:p>
    <w:p w14:paraId="56ABA180" w14:textId="1CA3ED56" w:rsidR="00FF54B8" w:rsidRDefault="00FF54B8" w:rsidP="00FF54B8">
      <w:pPr>
        <w:pStyle w:val="NormalWeb"/>
        <w:jc w:val="both"/>
      </w:pPr>
      <w:r>
        <w:t xml:space="preserve">4. OS DOCUMENTOS INTEGRANTES DESTE EDITAL NÃO SERÃO OBJETO DE REARQUIVAMENTO PELA UNIDADE DE ARQUIVO, salvo em casos excepcionalíssimos, sob a apreciação e deferimento do Excelentíssimo Senhor Juiz Presidente Consultor da Comissão </w:t>
      </w:r>
      <w:r w:rsidR="00611276">
        <w:t>Setorial</w:t>
      </w:r>
      <w:r>
        <w:t xml:space="preserve"> de Avaliação e Gestão Documental da S</w:t>
      </w:r>
      <w:r w:rsidR="00611276">
        <w:t>ubseção</w:t>
      </w:r>
      <w:r>
        <w:t xml:space="preserve"> Judiciária de São </w:t>
      </w:r>
      <w:r w:rsidR="00611276">
        <w:t>José do Rio Preto - SP</w:t>
      </w:r>
      <w:r>
        <w:t>.</w:t>
      </w:r>
    </w:p>
    <w:p w14:paraId="115F90BB" w14:textId="77777777" w:rsidR="00FF54B8" w:rsidRDefault="00FF54B8" w:rsidP="00FF54B8">
      <w:pPr>
        <w:pStyle w:val="NormalWeb"/>
        <w:jc w:val="both"/>
      </w:pPr>
      <w:r>
        <w:t>1. Os documentos serão fragmentados e entregues à entidade sem fins lucrativos, nos termos do art. 27, da Resolução nº 324/2020-CNJ e do artigo 24 da Resolução nº 886/2024-CJF.</w:t>
      </w:r>
    </w:p>
    <w:p w14:paraId="1A40189F" w14:textId="1B134E10" w:rsidR="00FF54B8" w:rsidRDefault="00FF54B8" w:rsidP="00FF54B8">
      <w:pPr>
        <w:pStyle w:val="NormalWeb"/>
        <w:jc w:val="both"/>
      </w:pPr>
      <w:r>
        <w:lastRenderedPageBreak/>
        <w:t xml:space="preserve">7. Os casos omissos serão resolvidos pela Comissão </w:t>
      </w:r>
      <w:r w:rsidR="00611276">
        <w:t xml:space="preserve">Setorial </w:t>
      </w:r>
      <w:r>
        <w:t>de Avaliação e Gestão Documental da Justiça Federal - C</w:t>
      </w:r>
      <w:r w:rsidR="00611276">
        <w:t>S</w:t>
      </w:r>
      <w:r>
        <w:t>AGD desta S</w:t>
      </w:r>
      <w:r w:rsidR="00611276">
        <w:t>ubseç</w:t>
      </w:r>
      <w:r>
        <w:t xml:space="preserve">ão Judiciária de São </w:t>
      </w:r>
      <w:r w:rsidR="00611276">
        <w:t>José do Rio Preto</w:t>
      </w:r>
      <w:r>
        <w:t>.</w:t>
      </w:r>
    </w:p>
    <w:p w14:paraId="27FD5891" w14:textId="77777777" w:rsidR="00FF54B8" w:rsidRDefault="00FF54B8" w:rsidP="00FF54B8">
      <w:pPr>
        <w:pStyle w:val="NormalWeb"/>
        <w:jc w:val="both"/>
      </w:pPr>
      <w:r>
        <w:t>PUBLIQUE-SE. REGISTRE-SE. CUMPRA-SE</w:t>
      </w:r>
    </w:p>
    <w:p w14:paraId="3D3B6D1F" w14:textId="77777777" w:rsidR="004F39C7" w:rsidRDefault="004F39C7" w:rsidP="00FF54B8">
      <w:pPr>
        <w:jc w:val="both"/>
      </w:pPr>
    </w:p>
    <w:sectPr w:rsidR="004F39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B8"/>
    <w:rsid w:val="00017C9C"/>
    <w:rsid w:val="000725EF"/>
    <w:rsid w:val="0008344B"/>
    <w:rsid w:val="00186946"/>
    <w:rsid w:val="001D2DBF"/>
    <w:rsid w:val="002A4BBD"/>
    <w:rsid w:val="00422C51"/>
    <w:rsid w:val="004D48F4"/>
    <w:rsid w:val="004F39C7"/>
    <w:rsid w:val="00611276"/>
    <w:rsid w:val="006F04FD"/>
    <w:rsid w:val="007951F6"/>
    <w:rsid w:val="008F761A"/>
    <w:rsid w:val="00A96F77"/>
    <w:rsid w:val="00B10324"/>
    <w:rsid w:val="00D6188B"/>
    <w:rsid w:val="00F46A94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D4F7"/>
  <w15:chartTrackingRefBased/>
  <w15:docId w15:val="{0BB42568-6902-4588-BF07-6DF8C419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F5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jfsp.jus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af406-e04d-49ba-b6ca-717b732d9895">
      <Terms xmlns="http://schemas.microsoft.com/office/infopath/2007/PartnerControls"/>
    </lcf76f155ced4ddcb4097134ff3c332f>
    <TaxCatchAll xmlns="fc2dd9b1-3373-40fd-8da9-8f9649c5ed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19DB58787EAE49B1501D11257B8F7D" ma:contentTypeVersion="13" ma:contentTypeDescription="Crie um novo documento." ma:contentTypeScope="" ma:versionID="6d4530d48483fc53817debec2c085619">
  <xsd:schema xmlns:xsd="http://www.w3.org/2001/XMLSchema" xmlns:xs="http://www.w3.org/2001/XMLSchema" xmlns:p="http://schemas.microsoft.com/office/2006/metadata/properties" xmlns:ns2="cd7af406-e04d-49ba-b6ca-717b732d9895" xmlns:ns3="fc2dd9b1-3373-40fd-8da9-8f9649c5ed29" targetNamespace="http://schemas.microsoft.com/office/2006/metadata/properties" ma:root="true" ma:fieldsID="9eeab1b0802a3b8bf177718d72092af0" ns2:_="" ns3:_="">
    <xsd:import namespace="cd7af406-e04d-49ba-b6ca-717b732d9895"/>
    <xsd:import namespace="fc2dd9b1-3373-40fd-8da9-8f9649c5e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af406-e04d-49ba-b6ca-717b732d9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eaae4b20-0272-45aa-b0a1-e008f51501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dd9b1-3373-40fd-8da9-8f9649c5ed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0d92f-b76c-4703-a7a1-cd08e121fe4a}" ma:internalName="TaxCatchAll" ma:showField="CatchAllData" ma:web="fc2dd9b1-3373-40fd-8da9-8f9649c5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2CCF3-C731-4307-860F-017759EB9542}">
  <ds:schemaRefs>
    <ds:schemaRef ds:uri="http://schemas.microsoft.com/office/2006/metadata/properties"/>
    <ds:schemaRef ds:uri="http://schemas.microsoft.com/office/infopath/2007/PartnerControls"/>
    <ds:schemaRef ds:uri="cd7af406-e04d-49ba-b6ca-717b732d9895"/>
    <ds:schemaRef ds:uri="fc2dd9b1-3373-40fd-8da9-8f9649c5ed29"/>
  </ds:schemaRefs>
</ds:datastoreItem>
</file>

<file path=customXml/itemProps2.xml><?xml version="1.0" encoding="utf-8"?>
<ds:datastoreItem xmlns:ds="http://schemas.openxmlformats.org/officeDocument/2006/customXml" ds:itemID="{A885BE7C-0F21-4005-9E83-94F10B2DC623}"/>
</file>

<file path=customXml/itemProps3.xml><?xml version="1.0" encoding="utf-8"?>
<ds:datastoreItem xmlns:ds="http://schemas.openxmlformats.org/officeDocument/2006/customXml" ds:itemID="{20BD82AA-D10E-4D90-B34C-D8FFC2E6DD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Regional Federal 3ª Região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DE AZEVEDO CARVALHO GODINHO</dc:creator>
  <cp:keywords/>
  <dc:description/>
  <cp:lastModifiedBy>LUCIANA DE AZEVEDO CARVALHO GODINHO</cp:lastModifiedBy>
  <cp:revision>4</cp:revision>
  <dcterms:created xsi:type="dcterms:W3CDTF">2026-02-05T18:21:00Z</dcterms:created>
  <dcterms:modified xsi:type="dcterms:W3CDTF">2026-02-05T20:05:00Z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0x010100A919DB58787EAE49B1501D11257B8F7D</vt:lpwstr>
  </property>
  <property fmtid="{D5CDD505-2E9C-101B-9397-08002B2CF9AE}" pid="3" name="MediaServiceImageTags">
    <vt:lpwstr/>
  </property>
</Properties>
</file>